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01" w:rsidRDefault="00742D01" w:rsidP="00742D01">
      <w:pPr>
        <w:spacing w:line="360" w:lineRule="auto"/>
        <w:ind w:firstLine="708"/>
        <w:jc w:val="both"/>
        <w:rPr>
          <w:rFonts w:ascii="Times New Roman" w:hAnsi="Times New Roman" w:cs="Times New Roman"/>
          <w:b/>
          <w:bCs/>
          <w:i/>
        </w:rPr>
      </w:pPr>
      <w:r>
        <w:rPr>
          <w:rFonts w:ascii="Times New Roman" w:hAnsi="Times New Roman" w:cs="Times New Roman"/>
          <w:b/>
          <w:bCs/>
          <w:i/>
        </w:rPr>
        <w:t xml:space="preserve">                                                          TARİHÇE</w:t>
      </w:r>
    </w:p>
    <w:p w:rsidR="00742D01" w:rsidRDefault="00742D01" w:rsidP="00742D01">
      <w:pPr>
        <w:spacing w:line="360" w:lineRule="auto"/>
        <w:ind w:firstLine="708"/>
        <w:jc w:val="both"/>
        <w:rPr>
          <w:rStyle w:val="keskintrnakchar"/>
          <w:rFonts w:ascii="Times New Roman" w:hAnsi="Times New Roman" w:cs="Times New Roman"/>
          <w:iCs/>
        </w:rPr>
      </w:pPr>
      <w:r>
        <w:rPr>
          <w:rFonts w:ascii="Times New Roman" w:hAnsi="Times New Roman" w:cs="Times New Roman"/>
          <w:b/>
          <w:bCs/>
          <w:i/>
        </w:rPr>
        <w:t>İzmir ili kurulmaya başladığından bu güne kadar okulumuzun bulunduğu bölgeye bir çok uygarlık yerleşmiştir. İyonlar , Yunanlılar , Romalılar. Bu nedenle okulmuzun bulunduğu arsa daha öncesinde tarihi kalıntılarla dolu bir vakıf arazisizdir. O zamanlar bu arazinin kuzey batısında da Vezir Osman Ağa suyu akmaktadır. Şehir ahalisinin bir kısmı da bu suyu kullanmaktadır. Okulumuzun yapılmasında çevre ahalisinin büyük katkısı olmuştur</w:t>
      </w:r>
      <w:r>
        <w:rPr>
          <w:rStyle w:val="keskintrnakchar"/>
          <w:rFonts w:ascii="Times New Roman" w:hAnsi="Times New Roman" w:cs="Times New Roman"/>
          <w:iCs/>
        </w:rPr>
        <w:t>. Özellikle çevre halkından Ethem ÜNDEYOĞLU çok çaba sarf etmiştir. Okulun yapımına çevre halkı fakir olduğu için maddi destek verememişse de inşaatın yapımında çalışarak yardımda bulunmuştur. Okul inşaatının 1952 yılında başlanmış 1. katı 2 Ekim 1953’te 5 dershane ve 12 öğretmen ile öğretime açılmıştır. 1954 yılında öğrenci  sayısı arttığı için ikinci katı yapılmaya başlanmıştır. 1955 yılında okul 2 katlı 11 dershaneli  olmuştur. Yeşiltepe İlköğretim Okulu ile 26 Ağustos İlköğretim Okulu aynı arsa üzerinde  ayrı iki okul iken 01.07.2002 tarihinde birleştirilmiş ve tek müdürlük altında toplanmıştır. Okulumuzun adı da  Yeşiltepe 26 Ağustos İlköğretim Okulu olarak değiştirilmiştir. Daha sonra 4+4+4 Eğitim sistemine geçilmesiyle ilkokul ve ortaokul olarak ayrılmıştır. Okulumuz da Yeşiltepe İlkokulu olarak eğitim öğretime devam etmektedir.</w:t>
      </w:r>
    </w:p>
    <w:p w:rsidR="00B50C44" w:rsidRDefault="00B50C44"/>
    <w:sectPr w:rsidR="00B50C44" w:rsidSect="00B50C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42D01"/>
    <w:rsid w:val="00742D01"/>
    <w:rsid w:val="00B50C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01"/>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eskintrnakchar">
    <w:name w:val="keskintrnakchar"/>
    <w:basedOn w:val="VarsaylanParagrafYazTipi"/>
    <w:rsid w:val="00742D01"/>
  </w:style>
</w:styles>
</file>

<file path=word/webSettings.xml><?xml version="1.0" encoding="utf-8"?>
<w:webSettings xmlns:r="http://schemas.openxmlformats.org/officeDocument/2006/relationships" xmlns:w="http://schemas.openxmlformats.org/wordprocessingml/2006/main">
  <w:divs>
    <w:div w:id="12821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eren2010</dc:creator>
  <cp:keywords/>
  <dc:description/>
  <cp:lastModifiedBy>eren2010</cp:lastModifiedBy>
  <cp:revision>3</cp:revision>
  <dcterms:created xsi:type="dcterms:W3CDTF">2015-11-25T22:28:00Z</dcterms:created>
  <dcterms:modified xsi:type="dcterms:W3CDTF">2015-11-25T22:28:00Z</dcterms:modified>
</cp:coreProperties>
</file>